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1.png" ContentType="image/png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color w:val="000000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0"/>
          <w:szCs w:val="20"/>
          <w:lang w:eastAsia="ru-RU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2847975</wp:posOffset>
            </wp:positionH>
            <wp:positionV relativeFrom="paragraph">
              <wp:posOffset>64770</wp:posOffset>
            </wp:positionV>
            <wp:extent cx="574040" cy="69913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699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nos" w:hAnsi="Tinos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nos" w:hAnsi="Tinos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nos" w:hAnsi="Tinos"/>
          <w:b/>
          <w:bCs/>
          <w:sz w:val="28"/>
          <w:szCs w:val="28"/>
        </w:rPr>
      </w:pPr>
      <w:r>
        <w:rPr>
          <w:rFonts w:ascii="Tinos" w:hAnsi="Tinos"/>
          <w:b/>
          <w:bCs/>
          <w:sz w:val="28"/>
          <w:szCs w:val="28"/>
        </w:rPr>
        <w:t>Администрация</w:t>
      </w:r>
    </w:p>
    <w:p>
      <w:pPr>
        <w:pStyle w:val="Normal"/>
        <w:spacing w:lineRule="auto" w:line="240" w:before="0" w:after="0"/>
        <w:jc w:val="center"/>
        <w:rPr>
          <w:b/>
          <w:bCs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7"/>
          <w:szCs w:val="27"/>
          <w:lang w:eastAsia="ru-RU"/>
        </w:rPr>
        <w:t>Красносельского муниципального района Костромской области</w:t>
      </w:r>
    </w:p>
    <w:p>
      <w:pPr>
        <w:pStyle w:val="Normal"/>
        <w:spacing w:lineRule="auto" w:line="240" w:before="0" w:after="0"/>
        <w:jc w:val="center"/>
        <w:rPr>
          <w:b/>
          <w:bCs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7"/>
          <w:szCs w:val="27"/>
          <w:lang w:eastAsia="ru-RU"/>
        </w:rPr>
        <w:t> </w:t>
      </w:r>
    </w:p>
    <w:p>
      <w:pPr>
        <w:pStyle w:val="Normal"/>
        <w:spacing w:lineRule="auto" w:line="240" w:before="0" w:after="0"/>
        <w:jc w:val="center"/>
        <w:rPr>
          <w:b/>
          <w:bCs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7"/>
          <w:szCs w:val="27"/>
          <w:lang w:eastAsia="ru-RU"/>
        </w:rPr>
        <w:t>ПОСТАНОВЛЕНИЕ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</w:r>
    </w:p>
    <w:p>
      <w:pPr>
        <w:pStyle w:val="Normal"/>
        <w:spacing w:lineRule="auto" w:line="240" w:before="0" w:after="0"/>
        <w:jc w:val="left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от «15» января  2024 г.                                                                    № 1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</w:r>
    </w:p>
    <w:tbl>
      <w:tblPr>
        <w:tblW w:w="4485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85"/>
      </w:tblGrid>
      <w:tr>
        <w:trPr>
          <w:trHeight w:val="2835" w:hRule="atLeast"/>
        </w:trPr>
        <w:tc>
          <w:tcPr>
            <w:tcW w:w="448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>О внесении изменений в постановление от    10   октября  2023  года   №302 «Об  утверждении  муниципальной программы   по    обеспечению инфраструктурой земельных участков для   осуществления     жилищного строительства         на         территории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>Красносельского муниципального района Костромской области.</w:t>
            </w:r>
          </w:p>
        </w:tc>
      </w:tr>
    </w:tbl>
    <w:p>
      <w:pPr>
        <w:pStyle w:val="Normal"/>
        <w:spacing w:lineRule="auto" w:line="240" w:before="0" w:after="0"/>
        <w:jc w:val="left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i/>
          <w:i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i/>
          <w:color w:val="000000"/>
          <w:sz w:val="27"/>
          <w:szCs w:val="27"/>
          <w:lang w:eastAsia="ru-RU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-57" w:right="0" w:firstLine="964"/>
        <w:jc w:val="both"/>
        <w:rPr>
          <w:sz w:val="27"/>
          <w:szCs w:val="27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В соответствии с постановлениями администрации муниципального района от 07 февраля 2014 года № 10 «О порядке принятия решений о разработке муниципальных программ Красносельского муниципального района, их формирования, реализации и проведения оценки эффективности их реализации», от 21 ноября 2014 года № 148 «О перечне муниципальных программ Красносельского муниципального района», администрация муниципального района ПОСТАНОВЛЯЕТ: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firstLine="907"/>
        <w:jc w:val="both"/>
        <w:rPr/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 xml:space="preserve">1.Внести в постановление администрации Красносельского муниципального района от 10.10.2023 №302 « Об утверждении муниципальной  </w:t>
      </w:r>
      <w:r>
        <w:fldChar w:fldCharType="begin"/>
      </w:r>
      <w:r>
        <w:rPr>
          <w:sz w:val="27"/>
          <w:szCs w:val="27"/>
          <w:rFonts w:eastAsia="Times New Roman" w:cs="Times New Roman" w:ascii="Times New Roman" w:hAnsi="Times New Roman"/>
          <w:lang w:eastAsia="ru-RU"/>
        </w:rPr>
        <w:instrText xml:space="preserve"> HYPERLINK "https://gradkostroma.ru/i/u/docs/municipal/%C0%C3-2018.10.26_N2392-%CC%CF_%FD%EA%EE%ED%EE%EC%E8%EA%E0.htm" \l "P30"</w:instrText>
      </w:r>
      <w:r>
        <w:rPr>
          <w:sz w:val="27"/>
          <w:szCs w:val="27"/>
          <w:rFonts w:eastAsia="Times New Roman" w:cs="Times New Roman" w:ascii="Times New Roman" w:hAnsi="Times New Roman"/>
          <w:lang w:eastAsia="ru-RU"/>
        </w:rPr>
        <w:fldChar w:fldCharType="separate"/>
      </w: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>программ</w:t>
      </w:r>
      <w:r>
        <w:rPr>
          <w:sz w:val="27"/>
          <w:szCs w:val="27"/>
          <w:rFonts w:eastAsia="Times New Roman" w:cs="Times New Roman" w:ascii="Times New Roman" w:hAnsi="Times New Roman"/>
          <w:lang w:eastAsia="ru-RU"/>
        </w:rPr>
        <w:fldChar w:fldCharType="end"/>
      </w: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>ы</w:t>
      </w: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 xml:space="preserve"> по обеспечению инфраструктурой земельных участков для осуществления жилищного строительства на территории Красносельского муниципального района Костромской области» следующие изменения: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firstLine="850"/>
        <w:jc w:val="both"/>
        <w:rPr/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 xml:space="preserve">1.1.Муниципальную  </w:t>
      </w:r>
      <w:r>
        <w:fldChar w:fldCharType="begin"/>
      </w:r>
      <w:r>
        <w:rPr>
          <w:sz w:val="27"/>
          <w:szCs w:val="27"/>
          <w:rFonts w:eastAsia="Times New Roman" w:cs="Times New Roman" w:ascii="Times New Roman" w:hAnsi="Times New Roman"/>
          <w:color w:val="000000"/>
          <w:lang w:eastAsia="ru-RU"/>
        </w:rPr>
        <w:instrText xml:space="preserve"> HYPERLINK "https://gradkostroma.ru/i/u/docs/municipal/%C0%C3-2018.10.26_N2392-%CC%CF_%FD%EA%EE%ED%EE%EC%E8%EA%E0.htm" \l "P30"</w:instrText>
      </w:r>
      <w:r>
        <w:rPr>
          <w:sz w:val="27"/>
          <w:szCs w:val="27"/>
          <w:rFonts w:eastAsia="Times New Roman" w:cs="Times New Roman" w:ascii="Times New Roman" w:hAnsi="Times New Roman"/>
          <w:color w:val="000000"/>
          <w:lang w:eastAsia="ru-RU"/>
        </w:rPr>
        <w:fldChar w:fldCharType="separate"/>
      </w: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программ</w:t>
      </w:r>
      <w:r>
        <w:rPr>
          <w:sz w:val="27"/>
          <w:szCs w:val="27"/>
          <w:rFonts w:eastAsia="Times New Roman" w:cs="Times New Roman" w:ascii="Times New Roman" w:hAnsi="Times New Roman"/>
          <w:color w:val="000000"/>
          <w:lang w:eastAsia="ru-RU"/>
        </w:rPr>
        <w:fldChar w:fldCharType="end"/>
      </w: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у по обеспечению инфраструктурой земельных участков для осуществления жилищного строительства на территории Красносельского муниципального района Костромской области изложить в новой редакции.</w:t>
      </w:r>
    </w:p>
    <w:p>
      <w:pPr>
        <w:pStyle w:val="Normal"/>
        <w:widowControl/>
        <w:tabs>
          <w:tab w:val="clear" w:pos="708"/>
          <w:tab w:val="left" w:pos="709" w:leader="none"/>
        </w:tabs>
        <w:suppressAutoHyphens w:val="true"/>
        <w:bidi w:val="0"/>
        <w:spacing w:lineRule="atLeast" w:line="240" w:before="0" w:after="0"/>
        <w:ind w:left="0" w:right="0" w:firstLine="85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2. Управлению  финансов  администрации  муниципального  района (Малетова О.Н.)  обеспечить  финансирование  мероприятий   программы.</w:t>
      </w:r>
    </w:p>
    <w:p>
      <w:pPr>
        <w:pStyle w:val="Normal"/>
        <w:widowControl/>
        <w:tabs>
          <w:tab w:val="clear" w:pos="708"/>
          <w:tab w:val="left" w:pos="709" w:leader="none"/>
        </w:tabs>
        <w:suppressAutoHyphens w:val="true"/>
        <w:bidi w:val="0"/>
        <w:spacing w:lineRule="atLeast" w:line="240" w:before="0" w:after="0"/>
        <w:ind w:left="0" w:right="0" w:firstLine="85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 xml:space="preserve">3. Контроль за исполнением настоящего постановления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возложить на первого заместителя главы администрации  муниципального района Обручникова С.Б. </w:t>
      </w:r>
    </w:p>
    <w:p>
      <w:pPr>
        <w:pStyle w:val="Normal"/>
        <w:widowControl/>
        <w:tabs>
          <w:tab w:val="clear" w:pos="708"/>
          <w:tab w:val="left" w:pos="709" w:leader="none"/>
        </w:tabs>
        <w:suppressAutoHyphens w:val="true"/>
        <w:bidi w:val="0"/>
        <w:spacing w:lineRule="atLeast" w:line="240" w:before="0" w:after="0"/>
        <w:ind w:left="0" w:right="0" w:firstLine="850"/>
        <w:jc w:val="both"/>
        <w:rPr/>
      </w:pPr>
      <w:r>
        <w:rPr>
          <w:sz w:val="28"/>
          <w:szCs w:val="28"/>
        </w:rPr>
        <w:t>4.</w:t>
      </w: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 xml:space="preserve"> Настоящее постановление вступает в силу со дня его подписания и подлежит официальному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опубликованию в информационном бюллетене «Вестник  Красноселья» и </w:t>
      </w: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размещению на официальном сайте Красносельского муниципального района Костромской области в информационно-телекоммуникационной сети Интернет.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Глава  муниципального района                                           С.В. Ковальская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</w:r>
    </w:p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sectPr>
          <w:type w:val="nextPage"/>
          <w:pgSz w:w="11906" w:h="16838"/>
          <w:pgMar w:left="1701" w:right="850" w:gutter="0" w:header="0" w:top="993" w:footer="0" w:bottom="426"/>
          <w:pgNumType w:fmt="decimal"/>
          <w:formProt w:val="false"/>
          <w:textDirection w:val="lrTb"/>
          <w:docGrid w:type="default" w:linePitch="360" w:charSpace="8192"/>
        </w:sect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  </w:t>
      </w:r>
    </w:p>
    <w:p>
      <w:pPr>
        <w:pStyle w:val="Normal"/>
        <w:spacing w:lineRule="atLeast" w:line="283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Выслать:</w:t>
      </w:r>
    </w:p>
    <w:p>
      <w:pPr>
        <w:pStyle w:val="Normal"/>
        <w:spacing w:lineRule="atLeast" w:line="113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Управление финансов         1   </w:t>
      </w:r>
    </w:p>
    <w:p>
      <w:pPr>
        <w:pStyle w:val="Normal"/>
        <w:spacing w:lineRule="atLeast" w:line="113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Отдел строительства           1 </w:t>
      </w:r>
    </w:p>
    <w:p>
      <w:pPr>
        <w:pStyle w:val="Normal"/>
        <w:tabs>
          <w:tab w:val="clear" w:pos="708"/>
          <w:tab w:val="left" w:pos="855" w:leader="none"/>
        </w:tabs>
        <w:spacing w:lineRule="atLeast" w:line="113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Отдел экономики                 1   </w:t>
      </w:r>
    </w:p>
    <w:p>
      <w:pPr>
        <w:pStyle w:val="Normal"/>
        <w:tabs>
          <w:tab w:val="clear" w:pos="708"/>
          <w:tab w:val="left" w:pos="855" w:leader="none"/>
        </w:tabs>
        <w:spacing w:lineRule="atLeast" w:line="113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Прокуратура                         1     </w:t>
      </w:r>
    </w:p>
    <w:p>
      <w:pPr>
        <w:pStyle w:val="Normal"/>
        <w:tabs>
          <w:tab w:val="clear" w:pos="708"/>
          <w:tab w:val="left" w:pos="855" w:leader="none"/>
        </w:tabs>
        <w:spacing w:lineRule="atLeast" w:line="113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 дело                                   1    </w:t>
      </w:r>
    </w:p>
    <w:p>
      <w:pPr>
        <w:pStyle w:val="Normal"/>
        <w:tabs>
          <w:tab w:val="clear" w:pos="708"/>
          <w:tab w:val="left" w:pos="855" w:leader="none"/>
        </w:tabs>
        <w:spacing w:lineRule="atLeast" w:line="113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Итого:                                   5</w:t>
      </w:r>
    </w:p>
    <w:p>
      <w:pPr>
        <w:pStyle w:val="Normal"/>
        <w:tabs>
          <w:tab w:val="clear" w:pos="708"/>
          <w:tab w:val="left" w:pos="855" w:leader="none"/>
        </w:tabs>
        <w:spacing w:lineRule="atLeast" w: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855" w:leader="none"/>
        </w:tabs>
        <w:spacing w:lineRule="atLeast" w:line="283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ПРОВЕРЕНО:</w:t>
      </w:r>
    </w:p>
    <w:p>
      <w:pPr>
        <w:pStyle w:val="Normal"/>
        <w:tabs>
          <w:tab w:val="clear" w:pos="708"/>
          <w:tab w:val="left" w:pos="855" w:leader="none"/>
        </w:tabs>
        <w:spacing w:lineRule="atLeast" w:line="0" w:before="0" w:after="103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Первый заместитель главы  </w:t>
      </w:r>
    </w:p>
    <w:p>
      <w:pPr>
        <w:pStyle w:val="Normal"/>
        <w:tabs>
          <w:tab w:val="clear" w:pos="708"/>
          <w:tab w:val="left" w:pos="855" w:leader="none"/>
        </w:tabs>
        <w:spacing w:lineRule="atLeast" w:line="0" w:before="0" w:after="103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администрации муниципального района                                     С.Б. Обручников</w:t>
      </w:r>
    </w:p>
    <w:p>
      <w:pPr>
        <w:pStyle w:val="Normal"/>
        <w:tabs>
          <w:tab w:val="clear" w:pos="708"/>
          <w:tab w:val="left" w:pos="855" w:leader="none"/>
        </w:tabs>
        <w:spacing w:lineRule="atLeast" w:line="0" w:before="0" w:after="103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855" w:leader="none"/>
        </w:tabs>
        <w:spacing w:lineRule="atLeast" w:line="0"/>
        <w:ind w:left="0" w:hanging="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Заместитель главы администрации-</w:t>
      </w:r>
    </w:p>
    <w:p>
      <w:pPr>
        <w:pStyle w:val="Normal"/>
        <w:tabs>
          <w:tab w:val="clear" w:pos="708"/>
          <w:tab w:val="left" w:pos="855" w:leader="none"/>
        </w:tabs>
        <w:spacing w:lineRule="atLeast" w:line="0"/>
        <w:ind w:left="0" w:hanging="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председатель комитета </w:t>
      </w:r>
    </w:p>
    <w:p>
      <w:pPr>
        <w:pStyle w:val="Normal"/>
        <w:tabs>
          <w:tab w:val="clear" w:pos="708"/>
          <w:tab w:val="left" w:pos="855" w:leader="none"/>
        </w:tabs>
        <w:spacing w:lineRule="atLeast" w:line="0"/>
        <w:ind w:left="0" w:hanging="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строительства, ЖКХ и ООС </w:t>
      </w:r>
    </w:p>
    <w:p>
      <w:pPr>
        <w:pStyle w:val="Normal"/>
        <w:tabs>
          <w:tab w:val="clear" w:pos="708"/>
          <w:tab w:val="left" w:pos="855" w:leader="none"/>
        </w:tabs>
        <w:spacing w:lineRule="atLeast" w:line="0"/>
        <w:ind w:left="0" w:hanging="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администрации муниципального района                                     М.Е. Шуев</w:t>
      </w:r>
    </w:p>
    <w:p>
      <w:pPr>
        <w:pStyle w:val="Normal"/>
        <w:tabs>
          <w:tab w:val="clear" w:pos="708"/>
          <w:tab w:val="left" w:pos="855" w:leader="none"/>
        </w:tabs>
        <w:spacing w:lineRule="atLeast" w: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855" w:leader="none"/>
        </w:tabs>
        <w:spacing w:lineRule="atLeast" w:line="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Начальник управления финансов</w:t>
      </w:r>
    </w:p>
    <w:p>
      <w:pPr>
        <w:pStyle w:val="Normal"/>
        <w:tabs>
          <w:tab w:val="clear" w:pos="708"/>
          <w:tab w:val="left" w:pos="855" w:leader="none"/>
        </w:tabs>
        <w:spacing w:lineRule="atLeast" w:line="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администрации муниципального района                                     О.Н. Малетова</w:t>
      </w:r>
    </w:p>
    <w:p>
      <w:pPr>
        <w:pStyle w:val="Normal"/>
        <w:tabs>
          <w:tab w:val="clear" w:pos="708"/>
          <w:tab w:val="left" w:pos="855" w:leader="none"/>
        </w:tabs>
        <w:spacing w:lineRule="atLeast" w: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855" w:leader="none"/>
        </w:tabs>
        <w:spacing w:lineRule="atLeast" w:line="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Заведующий  юридическим отделом</w:t>
        <w:tab/>
        <w:tab/>
        <w:tab/>
        <w:tab/>
        <w:t xml:space="preserve">                         </w:t>
      </w:r>
    </w:p>
    <w:p>
      <w:pPr>
        <w:pStyle w:val="Normal"/>
        <w:tabs>
          <w:tab w:val="clear" w:pos="708"/>
          <w:tab w:val="left" w:pos="855" w:leader="none"/>
        </w:tabs>
        <w:spacing w:lineRule="atLeast" w:line="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администрации муниципального района                                     О.А. Евстегнеева</w:t>
      </w:r>
    </w:p>
    <w:p>
      <w:pPr>
        <w:pStyle w:val="Normal"/>
        <w:tabs>
          <w:tab w:val="clear" w:pos="708"/>
          <w:tab w:val="left" w:pos="855" w:leader="none"/>
        </w:tabs>
        <w:spacing w:lineRule="atLeast" w: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855" w:leader="none"/>
        </w:tabs>
        <w:spacing w:lineRule="atLeast" w:line="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Председатель комитета по </w:t>
      </w:r>
    </w:p>
    <w:p>
      <w:pPr>
        <w:pStyle w:val="Normal"/>
        <w:tabs>
          <w:tab w:val="clear" w:pos="708"/>
          <w:tab w:val="left" w:pos="855" w:leader="none"/>
        </w:tabs>
        <w:spacing w:lineRule="atLeast" w:line="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экономике и  предпринимательской </w:t>
      </w:r>
    </w:p>
    <w:p>
      <w:pPr>
        <w:pStyle w:val="Normal"/>
        <w:tabs>
          <w:tab w:val="clear" w:pos="708"/>
          <w:tab w:val="left" w:pos="855" w:leader="none"/>
        </w:tabs>
        <w:spacing w:lineRule="atLeast" w:line="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деятельности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администрации</w:t>
      </w:r>
    </w:p>
    <w:p>
      <w:pPr>
        <w:pStyle w:val="Normal"/>
        <w:tabs>
          <w:tab w:val="clear" w:pos="708"/>
          <w:tab w:val="left" w:pos="855" w:leader="none"/>
        </w:tabs>
        <w:spacing w:lineRule="atLeast" w:line="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муниципального района                                                                 В.А. Дьякова   </w:t>
      </w:r>
    </w:p>
    <w:p>
      <w:pPr>
        <w:pStyle w:val="Normal"/>
        <w:tabs>
          <w:tab w:val="clear" w:pos="708"/>
          <w:tab w:val="left" w:pos="855" w:leader="none"/>
        </w:tabs>
        <w:spacing w:lineRule="atLeast" w:line="0" w:before="0" w:after="103"/>
        <w:jc w:val="both"/>
        <w:rPr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</w:t>
      </w:r>
    </w:p>
    <w:p>
      <w:pPr>
        <w:pStyle w:val="Normal"/>
        <w:tabs>
          <w:tab w:val="clear" w:pos="708"/>
          <w:tab w:val="left" w:pos="855" w:leader="none"/>
        </w:tabs>
        <w:spacing w:lineRule="atLeast" w:line="0" w:before="0" w:after="103"/>
        <w:ind w:left="0" w:hanging="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ГОТОВИЛ:</w:t>
      </w:r>
    </w:p>
    <w:p>
      <w:pPr>
        <w:pStyle w:val="Normal"/>
        <w:tabs>
          <w:tab w:val="clear" w:pos="708"/>
          <w:tab w:val="left" w:pos="855" w:leader="none"/>
        </w:tabs>
        <w:spacing w:lineRule="atLeast" w:line="0"/>
        <w:ind w:left="0" w:hanging="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Заместитель председатель комитета </w:t>
      </w:r>
    </w:p>
    <w:p>
      <w:pPr>
        <w:pStyle w:val="Normal"/>
        <w:tabs>
          <w:tab w:val="clear" w:pos="708"/>
          <w:tab w:val="left" w:pos="855" w:leader="none"/>
        </w:tabs>
        <w:spacing w:lineRule="atLeast" w:line="0"/>
        <w:ind w:left="0" w:hanging="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строительства, ЖКХ и ООС </w:t>
      </w:r>
    </w:p>
    <w:p>
      <w:pPr>
        <w:pStyle w:val="Normal"/>
        <w:tabs>
          <w:tab w:val="clear" w:pos="708"/>
          <w:tab w:val="left" w:pos="855" w:leader="none"/>
        </w:tabs>
        <w:spacing w:lineRule="atLeast" w:line="0"/>
        <w:ind w:left="0" w:hanging="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администрации муниципального района                                     В.В. Кошкина</w:t>
      </w:r>
    </w:p>
    <w:p>
      <w:pPr>
        <w:pStyle w:val="Normal"/>
        <w:spacing w:lineRule="atLeast" w:line="0"/>
        <w:ind w:left="0" w:hanging="0"/>
        <w:jc w:val="both"/>
        <w:rPr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Соответствие бумажного и электронного вариантов подтверждаю _______________</w:t>
      </w:r>
    </w:p>
    <w:p>
      <w:pPr>
        <w:sectPr>
          <w:type w:val="nextPage"/>
          <w:pgSz w:w="11906" w:h="16838"/>
          <w:pgMar w:left="1134" w:right="567" w:gutter="0" w:header="0" w:top="1134" w:footer="0" w:bottom="1134"/>
          <w:pgNumType w:fmt="decimal"/>
          <w:formProt w:val="false"/>
          <w:textDirection w:val="lrTb"/>
          <w:docGrid w:type="default" w:linePitch="600" w:charSpace="36864"/>
        </w:sectPr>
        <w:pStyle w:val="Normal"/>
        <w:spacing w:lineRule="atLeast" w:line="0" w:before="0" w:after="0"/>
        <w:ind w:left="0" w:hanging="0"/>
        <w:jc w:val="both"/>
        <w:rPr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(подпись исполнителя</w:t>
      </w:r>
      <w:r>
        <w:rPr>
          <w:rFonts w:eastAsia="Arial" w:cs="Times New Roman" w:ascii="Times New Roman" w:hAnsi="Times New Roman"/>
          <w:color w:val="000000"/>
          <w:sz w:val="24"/>
          <w:szCs w:val="24"/>
          <w:lang w:eastAsia="ru-RU"/>
        </w:rPr>
        <w:t>)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 xml:space="preserve">    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/>
      </w:r>
    </w:p>
    <w:sectPr>
      <w:type w:val="nextPage"/>
      <w:pgSz w:w="11906" w:h="16838"/>
      <w:pgMar w:left="1701" w:right="850" w:gutter="0" w:header="0" w:top="993" w:footer="0" w:bottom="426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Symbol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  <w:font w:name="Tinos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40961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-" w:customStyle="1">
    <w:name w:val="Hyperlink"/>
    <w:rsid w:val="009951ab"/>
    <w:rPr>
      <w:color w:val="000080"/>
      <w:u w:val="single"/>
    </w:rPr>
  </w:style>
  <w:style w:type="character" w:styleId="WW8Num2z0">
    <w:name w:val="WW8Num2z0"/>
    <w:qFormat/>
    <w:rPr>
      <w:rFonts w:ascii="Symbol" w:hAnsi="Symbol" w:eastAsia="Lucida Sans Unicode" w:cs="Symbol"/>
      <w:b w:val="false"/>
      <w:bCs/>
      <w:i w:val="false"/>
      <w:iCs w:val="false"/>
      <w:color w:val="000000"/>
      <w:spacing w:val="-2"/>
      <w:sz w:val="28"/>
      <w:szCs w:val="28"/>
      <w:shd w:fill="FFFFFF" w:val="clear"/>
      <w:lang w:val="ru-RU" w:eastAsia="ru-RU"/>
    </w:rPr>
  </w:style>
  <w:style w:type="character" w:styleId="WW8Num2z1">
    <w:name w:val="WW8Num2z1"/>
    <w:qFormat/>
    <w:rPr>
      <w:rFonts w:eastAsia="Lucida Sans Unicode" w:cs="Times New Roman"/>
      <w:b w:val="false"/>
      <w:bCs w:val="false"/>
      <w:i/>
      <w:iCs w:val="false"/>
      <w:color w:val="000000"/>
      <w:spacing w:val="1"/>
      <w:sz w:val="28"/>
      <w:szCs w:val="28"/>
      <w:shd w:fill="FFFFFF" w:val="clear"/>
      <w:lang w:val="ru-RU" w:eastAsia="ru-RU"/>
    </w:rPr>
  </w:style>
  <w:style w:type="character" w:styleId="WW8Num2z2">
    <w:name w:val="WW8Num2z2"/>
    <w:qFormat/>
    <w:rPr>
      <w:rFonts w:eastAsia="Times New Roman" w:cs="Times New Roman"/>
      <w:b/>
      <w:bCs/>
      <w:color w:val="000000"/>
      <w:spacing w:val="-6"/>
      <w:sz w:val="28"/>
      <w:szCs w:val="28"/>
      <w:shd w:fill="FFFFFF" w:val="clear"/>
      <w:lang w:eastAsia="ru-RU"/>
    </w:rPr>
  </w:style>
  <w:style w:type="character" w:styleId="WW8Num2z3">
    <w:name w:val="WW8Num2z3"/>
    <w:qFormat/>
    <w:rPr>
      <w:bCs/>
      <w:color w:val="000000"/>
      <w:spacing w:val="1"/>
      <w:sz w:val="28"/>
      <w:szCs w:val="28"/>
    </w:rPr>
  </w:style>
  <w:style w:type="character" w:styleId="WW8Num2z4">
    <w:name w:val="WW8Num2z4"/>
    <w:qFormat/>
    <w:rPr>
      <w:rFonts w:eastAsia="Lucida Sans Unicode"/>
      <w:color w:val="000000"/>
      <w:spacing w:val="1"/>
      <w:sz w:val="28"/>
      <w:szCs w:val="28"/>
      <w:shd w:fill="FFFFFF" w:val="clear"/>
    </w:rPr>
  </w:style>
  <w:style w:type="character" w:styleId="1">
    <w:name w:val="Основной шрифт абзаца1"/>
    <w:qFormat/>
    <w:rPr/>
  </w:style>
  <w:style w:type="paragraph" w:styleId="Style14" w:customStyle="1">
    <w:name w:val="Заголовок"/>
    <w:basedOn w:val="Normal"/>
    <w:next w:val="Style15"/>
    <w:qFormat/>
    <w:rsid w:val="009951ab"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5">
    <w:name w:val="Body Text"/>
    <w:basedOn w:val="Normal"/>
    <w:rsid w:val="009951ab"/>
    <w:pPr>
      <w:spacing w:lineRule="auto" w:line="276" w:before="0" w:after="140"/>
    </w:pPr>
    <w:rPr/>
  </w:style>
  <w:style w:type="paragraph" w:styleId="Style16">
    <w:name w:val="List"/>
    <w:basedOn w:val="Style15"/>
    <w:rsid w:val="009951ab"/>
    <w:pPr/>
    <w:rPr>
      <w:rFonts w:ascii="PT Astra Serif" w:hAnsi="PT Astra Serif" w:cs="Noto Sans Devanagari"/>
    </w:rPr>
  </w:style>
  <w:style w:type="paragraph" w:styleId="Style17" w:customStyle="1">
    <w:name w:val="Caption"/>
    <w:basedOn w:val="Normal"/>
    <w:qFormat/>
    <w:rsid w:val="009951ab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Noto Sans Devanagari"/>
      <w:lang w:val="zxx" w:eastAsia="zxx" w:bidi="zxx"/>
    </w:rPr>
  </w:style>
  <w:style w:type="paragraph" w:styleId="Indexheading">
    <w:name w:val="index heading"/>
    <w:basedOn w:val="Normal"/>
    <w:qFormat/>
    <w:rsid w:val="009951ab"/>
    <w:pPr>
      <w:suppressLineNumbers/>
    </w:pPr>
    <w:rPr>
      <w:rFonts w:ascii="PT Astra Serif" w:hAnsi="PT Astra Serif" w:cs="Noto Sans Devanagari"/>
    </w:rPr>
  </w:style>
  <w:style w:type="paragraph" w:styleId="ListParagraph">
    <w:name w:val="List Paragraph"/>
    <w:basedOn w:val="Normal"/>
    <w:uiPriority w:val="34"/>
    <w:qFormat/>
    <w:rsid w:val="00647873"/>
    <w:pPr>
      <w:spacing w:before="0" w:after="160"/>
      <w:ind w:left="720" w:hanging="0"/>
      <w:contextualSpacing/>
    </w:pPr>
    <w:rPr/>
  </w:style>
  <w:style w:type="paragraph" w:styleId="Style19">
    <w:name w:val="Содержимое таблицы"/>
    <w:basedOn w:val="Normal"/>
    <w:qFormat/>
    <w:pPr>
      <w:widowControl w:val="false"/>
      <w:suppressLineNumbers/>
    </w:pPr>
    <w:rPr/>
  </w:style>
  <w:style w:type="paragraph" w:styleId="Style20">
    <w:name w:val="Заголовок таблицы"/>
    <w:basedOn w:val="Style19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WW8Num2">
    <w:name w:val="WW8Num2"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</TotalTime>
  <Application>LibreOffice/7.5.2.1$Linux_X86_64 LibreOffice_project/50$Build-1</Application>
  <AppVersion>15.0000</AppVersion>
  <Pages>4</Pages>
  <Words>308</Words>
  <Characters>2473</Characters>
  <CharactersWithSpaces>3620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2023-10-07T11:33:00Z</dcterms:created>
  <dc:creator>Татьяна В. Яковлева</dc:creator>
  <dc:description/>
  <dc:language>ru-RU</dc:language>
  <cp:lastModifiedBy/>
  <cp:lastPrinted>2024-01-17T13:56:17Z</cp:lastPrinted>
  <dcterms:modified xsi:type="dcterms:W3CDTF">2024-01-19T12:01:15Z</dcterms:modified>
  <cp:revision>42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